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Default="00BD7BB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BB2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52" style="position:absolute;margin-left:-15.35pt;margin-top:-28.1pt;width:482.25pt;height:746.25pt;z-index:251683840" filled="f"/>
        </w:pict>
      </w:r>
      <w:r w:rsidR="00C94E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38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38F2">
        <w:rPr>
          <w:rFonts w:ascii="Times New Roman" w:hAnsi="Times New Roman" w:cs="Times New Roman"/>
          <w:b/>
          <w:sz w:val="28"/>
          <w:szCs w:val="28"/>
        </w:rPr>
        <w:t>Rozpúšťanie a topenie</w:t>
      </w:r>
      <w:r w:rsidR="00C94ED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B38F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C94ED4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C94ED4" w:rsidRPr="00C94ED4">
        <w:rPr>
          <w:rFonts w:ascii="Times New Roman" w:hAnsi="Times New Roman" w:cs="Times New Roman"/>
          <w:sz w:val="24"/>
          <w:szCs w:val="24"/>
        </w:rPr>
        <w:t>3.D</w:t>
      </w:r>
    </w:p>
    <w:p w:rsidR="00170BE1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  <w:r w:rsidR="00FD5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F2" w:rsidRDefault="008B38F2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8F2" w:rsidRDefault="008B38F2" w:rsidP="008B3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Rozpúšťanie látok znamená, že sa čiastočky rozpúšťanej látky premiešajú s čiastočkami inej látky tak, že jednotlivé čiastočky nevieme rozoznať voľným okom.</w:t>
      </w:r>
    </w:p>
    <w:p w:rsidR="008B38F2" w:rsidRDefault="008B38F2" w:rsidP="008B3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F2">
        <w:rPr>
          <w:rFonts w:ascii="Times New Roman" w:hAnsi="Times New Roman" w:cs="Times New Roman"/>
          <w:b/>
          <w:sz w:val="24"/>
          <w:szCs w:val="24"/>
        </w:rPr>
        <w:t>Vo vode sa rozpúšťa</w:t>
      </w:r>
      <w:r>
        <w:rPr>
          <w:rFonts w:ascii="Times New Roman" w:hAnsi="Times New Roman" w:cs="Times New Roman"/>
          <w:sz w:val="24"/>
          <w:szCs w:val="24"/>
        </w:rPr>
        <w:t xml:space="preserve"> napríklad </w:t>
      </w:r>
      <w:r w:rsidRPr="008B38F2">
        <w:rPr>
          <w:rFonts w:ascii="Times New Roman" w:hAnsi="Times New Roman" w:cs="Times New Roman"/>
          <w:i/>
          <w:sz w:val="24"/>
          <w:szCs w:val="24"/>
        </w:rPr>
        <w:t>cukor, soľ...</w:t>
      </w:r>
    </w:p>
    <w:p w:rsidR="008B38F2" w:rsidRPr="008B38F2" w:rsidRDefault="008B38F2" w:rsidP="008B38F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8F2">
        <w:rPr>
          <w:rFonts w:ascii="Times New Roman" w:hAnsi="Times New Roman" w:cs="Times New Roman"/>
          <w:b/>
          <w:sz w:val="24"/>
          <w:szCs w:val="24"/>
        </w:rPr>
        <w:t xml:space="preserve">Niektoré látky v tuhom skupenstve pôsobením teploty menia skupenstvo na kvapalné. </w:t>
      </w:r>
      <w:r>
        <w:rPr>
          <w:rFonts w:ascii="Times New Roman" w:hAnsi="Times New Roman" w:cs="Times New Roman"/>
          <w:sz w:val="24"/>
          <w:szCs w:val="24"/>
        </w:rPr>
        <w:t xml:space="preserve">Hovoríme, že sa </w:t>
      </w:r>
      <w:r w:rsidRPr="008B38F2">
        <w:rPr>
          <w:rFonts w:ascii="Times New Roman" w:hAnsi="Times New Roman" w:cs="Times New Roman"/>
          <w:b/>
          <w:sz w:val="24"/>
          <w:szCs w:val="24"/>
        </w:rPr>
        <w:t>topia</w:t>
      </w:r>
      <w:r>
        <w:rPr>
          <w:rFonts w:ascii="Times New Roman" w:hAnsi="Times New Roman" w:cs="Times New Roman"/>
          <w:sz w:val="24"/>
          <w:szCs w:val="24"/>
        </w:rPr>
        <w:t xml:space="preserve">, napríklad </w:t>
      </w:r>
      <w:r w:rsidRPr="008B38F2">
        <w:rPr>
          <w:rFonts w:ascii="Times New Roman" w:hAnsi="Times New Roman" w:cs="Times New Roman"/>
          <w:i/>
          <w:sz w:val="24"/>
          <w:szCs w:val="24"/>
        </w:rPr>
        <w:t xml:space="preserve">ľad, bravčová </w:t>
      </w:r>
      <w:proofErr w:type="spellStart"/>
      <w:r w:rsidRPr="008B38F2">
        <w:rPr>
          <w:rFonts w:ascii="Times New Roman" w:hAnsi="Times New Roman" w:cs="Times New Roman"/>
          <w:i/>
          <w:sz w:val="24"/>
          <w:szCs w:val="24"/>
        </w:rPr>
        <w:t>masť,vosk</w:t>
      </w:r>
      <w:proofErr w:type="spellEnd"/>
      <w:r w:rsidRPr="008B38F2">
        <w:rPr>
          <w:rFonts w:ascii="Times New Roman" w:hAnsi="Times New Roman" w:cs="Times New Roman"/>
          <w:i/>
          <w:sz w:val="24"/>
          <w:szCs w:val="24"/>
        </w:rPr>
        <w:t>.....</w:t>
      </w:r>
    </w:p>
    <w:p w:rsidR="008B38F2" w:rsidRDefault="008B38F2" w:rsidP="008B3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F2">
        <w:rPr>
          <w:rFonts w:ascii="Times New Roman" w:hAnsi="Times New Roman" w:cs="Times New Roman"/>
          <w:b/>
          <w:sz w:val="24"/>
          <w:szCs w:val="24"/>
        </w:rPr>
        <w:t>Topenie a tuhnutie</w:t>
      </w:r>
      <w:r>
        <w:rPr>
          <w:rFonts w:ascii="Times New Roman" w:hAnsi="Times New Roman" w:cs="Times New Roman"/>
          <w:sz w:val="24"/>
          <w:szCs w:val="24"/>
        </w:rPr>
        <w:t xml:space="preserve"> sme pozorovali aj pri zmene skupenstiev vody: </w:t>
      </w:r>
      <w:r w:rsidRPr="008B38F2">
        <w:rPr>
          <w:rFonts w:ascii="Times New Roman" w:hAnsi="Times New Roman" w:cs="Times New Roman"/>
          <w:i/>
          <w:sz w:val="24"/>
          <w:szCs w:val="24"/>
        </w:rPr>
        <w:t>ľad sa mení na vodu</w:t>
      </w:r>
      <w:r>
        <w:rPr>
          <w:rFonts w:ascii="Times New Roman" w:hAnsi="Times New Roman" w:cs="Times New Roman"/>
          <w:sz w:val="24"/>
          <w:szCs w:val="24"/>
        </w:rPr>
        <w:t xml:space="preserve"> – ľad sa </w:t>
      </w:r>
      <w:r w:rsidRPr="008B38F2">
        <w:rPr>
          <w:rFonts w:ascii="Times New Roman" w:hAnsi="Times New Roman" w:cs="Times New Roman"/>
          <w:b/>
          <w:sz w:val="24"/>
          <w:szCs w:val="24"/>
        </w:rPr>
        <w:t>topí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38F2">
        <w:rPr>
          <w:rFonts w:ascii="Times New Roman" w:hAnsi="Times New Roman" w:cs="Times New Roman"/>
          <w:i/>
          <w:sz w:val="24"/>
          <w:szCs w:val="24"/>
        </w:rPr>
        <w:t>voda sa mení na ľad</w:t>
      </w:r>
      <w:r>
        <w:rPr>
          <w:rFonts w:ascii="Times New Roman" w:hAnsi="Times New Roman" w:cs="Times New Roman"/>
          <w:sz w:val="24"/>
          <w:szCs w:val="24"/>
        </w:rPr>
        <w:t xml:space="preserve"> – voda </w:t>
      </w:r>
      <w:r w:rsidRPr="008B38F2">
        <w:rPr>
          <w:rFonts w:ascii="Times New Roman" w:hAnsi="Times New Roman" w:cs="Times New Roman"/>
          <w:b/>
          <w:sz w:val="24"/>
          <w:szCs w:val="24"/>
        </w:rPr>
        <w:t>tuhne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3210" w:rsidTr="002D0237">
        <w:tc>
          <w:tcPr>
            <w:tcW w:w="4606" w:type="dxa"/>
          </w:tcPr>
          <w:p w:rsidR="00093210" w:rsidRDefault="00093210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Rozpustí sa vo vode cukor?           </w:t>
            </w:r>
          </w:p>
          <w:p w:rsidR="00093210" w:rsidRDefault="00BD7BB2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4" style="position:absolute;left:0;text-align:left;margin-left:67.15pt;margin-top:.55pt;width:18.75pt;height:12.75pt;z-index:251697152"/>
              </w:pict>
            </w: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3" style="position:absolute;left:0;text-align:left;margin-left:19.15pt;margin-top:1.3pt;width:18.75pt;height:12.75pt;z-index:251696128"/>
              </w:pict>
            </w:r>
            <w:r w:rsidR="00093210">
              <w:rPr>
                <w:rFonts w:ascii="Times New Roman" w:hAnsi="Times New Roman" w:cs="Times New Roman"/>
                <w:sz w:val="24"/>
                <w:szCs w:val="24"/>
              </w:rPr>
              <w:t>áno           nie</w:t>
            </w:r>
          </w:p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obrázek 1" descr="Výsledok vyhľadávania obrázkov pre dopyt kocka cuk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ok vyhľadávania obrázkov pre dopyt kocka cuk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10" w:rsidRPr="002D0237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3210" w:rsidTr="002D0237">
        <w:tc>
          <w:tcPr>
            <w:tcW w:w="4606" w:type="dxa"/>
          </w:tcPr>
          <w:p w:rsidR="00093210" w:rsidRDefault="00093210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Rozpustí sa vo vode soľ?</w:t>
            </w:r>
          </w:p>
          <w:p w:rsidR="00093210" w:rsidRDefault="00BD7BB2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5" style="position:absolute;left:0;text-align:left;margin-left:67.15pt;margin-top:.4pt;width:18.75pt;height:12.75pt;z-index:251699200"/>
              </w:pict>
            </w: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6" style="position:absolute;left:0;text-align:left;margin-left:19.15pt;margin-top:.4pt;width:18.75pt;height:12.75pt;z-index:251700224"/>
              </w:pict>
            </w:r>
            <w:r w:rsidR="00093210">
              <w:rPr>
                <w:rFonts w:ascii="Times New Roman" w:hAnsi="Times New Roman" w:cs="Times New Roman"/>
                <w:sz w:val="24"/>
                <w:szCs w:val="24"/>
              </w:rPr>
              <w:t>áno          nie</w:t>
            </w:r>
          </w:p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314450" cy="985838"/>
                  <wp:effectExtent l="19050" t="0" r="0" b="0"/>
                  <wp:docPr id="4" name="obrázek 4" descr="Výsledok vyhľadávania obrázkov pre dopyt so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ok vyhľadávania obrázkov pre dopyt so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8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10" w:rsidRPr="002D0237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3210" w:rsidTr="002D0237">
        <w:tc>
          <w:tcPr>
            <w:tcW w:w="4606" w:type="dxa"/>
          </w:tcPr>
          <w:p w:rsidR="00093210" w:rsidRDefault="00BD7BB2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7" style="position:absolute;left:0;text-align:left;margin-left:67.15pt;margin-top:20.25pt;width:18.75pt;height:12.75pt;z-index:251702272"/>
              </w:pict>
            </w: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8" style="position:absolute;left:0;text-align:left;margin-left:19.15pt;margin-top:20.25pt;width:18.75pt;height:12.75pt;z-index:251703296"/>
              </w:pict>
            </w:r>
            <w:r w:rsidR="00093210">
              <w:rPr>
                <w:rFonts w:ascii="Times New Roman" w:hAnsi="Times New Roman" w:cs="Times New Roman"/>
                <w:sz w:val="24"/>
                <w:szCs w:val="24"/>
              </w:rPr>
              <w:t>3. Zohrievaním sa topí ľad?</w:t>
            </w:r>
          </w:p>
          <w:p w:rsidR="00093210" w:rsidRDefault="00093210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          nie</w:t>
            </w:r>
          </w:p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51904" cy="892000"/>
                  <wp:effectExtent l="19050" t="0" r="0" b="0"/>
                  <wp:docPr id="7" name="obrázek 7" descr="Výsledok vyhľadávania obrázkov pre dopyt ľ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ok vyhľadávania obrázkov pre dopyt ľ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155" cy="89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10" w:rsidRPr="002D0237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3210" w:rsidTr="002D0237">
        <w:tc>
          <w:tcPr>
            <w:tcW w:w="4606" w:type="dxa"/>
          </w:tcPr>
          <w:p w:rsidR="00093210" w:rsidRDefault="00093210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Zohrievaním sa topí sviečka?</w:t>
            </w:r>
          </w:p>
          <w:p w:rsidR="00093210" w:rsidRDefault="00BD7BB2" w:rsidP="000932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69" style="position:absolute;left:0;text-align:left;margin-left:67.15pt;margin-top:.15pt;width:18.75pt;height:12.75pt;z-index:251705344"/>
              </w:pict>
            </w: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0" style="position:absolute;left:0;text-align:left;margin-left:19.15pt;margin-top:.15pt;width:18.75pt;height:12.75pt;z-index:251706368"/>
              </w:pict>
            </w:r>
            <w:r w:rsidR="00093210">
              <w:rPr>
                <w:rFonts w:ascii="Times New Roman" w:hAnsi="Times New Roman" w:cs="Times New Roman"/>
                <w:sz w:val="24"/>
                <w:szCs w:val="24"/>
              </w:rPr>
              <w:t>áno          nie</w:t>
            </w:r>
          </w:p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57325" cy="953885"/>
                  <wp:effectExtent l="19050" t="0" r="9525" b="0"/>
                  <wp:docPr id="10" name="obrázek 10" descr="Výsledok vyhľadávania obrázkov pre dopyt svie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ok vyhľadávania obrázkov pre dopyt svie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5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10" w:rsidRPr="002D0237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93210" w:rsidTr="002D0237">
        <w:tc>
          <w:tcPr>
            <w:tcW w:w="4606" w:type="dxa"/>
          </w:tcPr>
          <w:p w:rsidR="002D0237" w:rsidRDefault="002D0237" w:rsidP="002D02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5.Zohrievaním sa topí čokoláda?</w:t>
            </w:r>
          </w:p>
          <w:p w:rsidR="002D0237" w:rsidRDefault="00BD7BB2" w:rsidP="002D02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6" style="position:absolute;left:0;text-align:left;margin-left:67.15pt;margin-top:.75pt;width:18.75pt;height:12.75pt;z-index:251709440"/>
              </w:pict>
            </w:r>
            <w:r w:rsidRPr="00BD7BB2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75" style="position:absolute;left:0;text-align:left;margin-left:19.15pt;margin-top:.75pt;width:18.75pt;height:12.75pt;z-index:251708416"/>
              </w:pict>
            </w:r>
            <w:r w:rsidR="002D0237">
              <w:rPr>
                <w:rFonts w:ascii="Times New Roman" w:hAnsi="Times New Roman" w:cs="Times New Roman"/>
                <w:sz w:val="24"/>
                <w:szCs w:val="24"/>
              </w:rPr>
              <w:t>áno          nie</w:t>
            </w:r>
          </w:p>
          <w:p w:rsidR="00093210" w:rsidRDefault="00093210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93210" w:rsidRDefault="002D0237" w:rsidP="008B38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09675" cy="999297"/>
                  <wp:effectExtent l="19050" t="0" r="9525" b="0"/>
                  <wp:docPr id="13" name="obrázek 13" descr="Výsledok vyhľadávania obrázkov pre dopyt coko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ok vyhľadávania obrázkov pre dopyt coko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17" cy="999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10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210" w:rsidRPr="008B38F2" w:rsidRDefault="00093210" w:rsidP="008B3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210" w:rsidRPr="008B38F2" w:rsidSect="003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EDF"/>
    <w:multiLevelType w:val="hybridMultilevel"/>
    <w:tmpl w:val="3F3432AA"/>
    <w:lvl w:ilvl="0" w:tplc="F0C8C45A">
      <w:start w:val="1"/>
      <w:numFmt w:val="decimal"/>
      <w:lvlText w:val="%1."/>
      <w:lvlJc w:val="left"/>
      <w:pPr>
        <w:ind w:left="832" w:hanging="360"/>
      </w:pPr>
      <w:rPr>
        <w:rFonts w:hint="default"/>
        <w:b/>
        <w:bCs/>
        <w:spacing w:val="0"/>
        <w:w w:val="99"/>
        <w:lang w:val="sk-SK" w:eastAsia="en-US" w:bidi="ar-SA"/>
      </w:rPr>
    </w:lvl>
    <w:lvl w:ilvl="1" w:tplc="2A78C03A">
      <w:numFmt w:val="bullet"/>
      <w:lvlText w:val="•"/>
      <w:lvlJc w:val="left"/>
      <w:pPr>
        <w:ind w:left="1828" w:hanging="360"/>
      </w:pPr>
      <w:rPr>
        <w:rFonts w:hint="default"/>
        <w:lang w:val="sk-SK" w:eastAsia="en-US" w:bidi="ar-SA"/>
      </w:rPr>
    </w:lvl>
    <w:lvl w:ilvl="2" w:tplc="1F988790">
      <w:numFmt w:val="bullet"/>
      <w:lvlText w:val="•"/>
      <w:lvlJc w:val="left"/>
      <w:pPr>
        <w:ind w:left="2817" w:hanging="360"/>
      </w:pPr>
      <w:rPr>
        <w:rFonts w:hint="default"/>
        <w:lang w:val="sk-SK" w:eastAsia="en-US" w:bidi="ar-SA"/>
      </w:rPr>
    </w:lvl>
    <w:lvl w:ilvl="3" w:tplc="49E44714">
      <w:numFmt w:val="bullet"/>
      <w:lvlText w:val="•"/>
      <w:lvlJc w:val="left"/>
      <w:pPr>
        <w:ind w:left="3805" w:hanging="360"/>
      </w:pPr>
      <w:rPr>
        <w:rFonts w:hint="default"/>
        <w:lang w:val="sk-SK" w:eastAsia="en-US" w:bidi="ar-SA"/>
      </w:rPr>
    </w:lvl>
    <w:lvl w:ilvl="4" w:tplc="18666C82">
      <w:numFmt w:val="bullet"/>
      <w:lvlText w:val="•"/>
      <w:lvlJc w:val="left"/>
      <w:pPr>
        <w:ind w:left="4794" w:hanging="360"/>
      </w:pPr>
      <w:rPr>
        <w:rFonts w:hint="default"/>
        <w:lang w:val="sk-SK" w:eastAsia="en-US" w:bidi="ar-SA"/>
      </w:rPr>
    </w:lvl>
    <w:lvl w:ilvl="5" w:tplc="26F2778E">
      <w:numFmt w:val="bullet"/>
      <w:lvlText w:val="•"/>
      <w:lvlJc w:val="left"/>
      <w:pPr>
        <w:ind w:left="5783" w:hanging="360"/>
      </w:pPr>
      <w:rPr>
        <w:rFonts w:hint="default"/>
        <w:lang w:val="sk-SK" w:eastAsia="en-US" w:bidi="ar-SA"/>
      </w:rPr>
    </w:lvl>
    <w:lvl w:ilvl="6" w:tplc="E5048B56">
      <w:numFmt w:val="bullet"/>
      <w:lvlText w:val="•"/>
      <w:lvlJc w:val="left"/>
      <w:pPr>
        <w:ind w:left="6771" w:hanging="360"/>
      </w:pPr>
      <w:rPr>
        <w:rFonts w:hint="default"/>
        <w:lang w:val="sk-SK" w:eastAsia="en-US" w:bidi="ar-SA"/>
      </w:rPr>
    </w:lvl>
    <w:lvl w:ilvl="7" w:tplc="F3E4228A">
      <w:numFmt w:val="bullet"/>
      <w:lvlText w:val="•"/>
      <w:lvlJc w:val="left"/>
      <w:pPr>
        <w:ind w:left="7760" w:hanging="360"/>
      </w:pPr>
      <w:rPr>
        <w:rFonts w:hint="default"/>
        <w:lang w:val="sk-SK" w:eastAsia="en-US" w:bidi="ar-SA"/>
      </w:rPr>
    </w:lvl>
    <w:lvl w:ilvl="8" w:tplc="49188B54">
      <w:numFmt w:val="bullet"/>
      <w:lvlText w:val="•"/>
      <w:lvlJc w:val="left"/>
      <w:pPr>
        <w:ind w:left="8749" w:hanging="360"/>
      </w:pPr>
      <w:rPr>
        <w:rFonts w:hint="default"/>
        <w:lang w:val="sk-SK" w:eastAsia="en-US" w:bidi="ar-SA"/>
      </w:rPr>
    </w:lvl>
  </w:abstractNum>
  <w:abstractNum w:abstractNumId="1">
    <w:nsid w:val="4EBE11FE"/>
    <w:multiLevelType w:val="hybridMultilevel"/>
    <w:tmpl w:val="EEA84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BE1"/>
    <w:rsid w:val="00044E72"/>
    <w:rsid w:val="00093210"/>
    <w:rsid w:val="000E79CC"/>
    <w:rsid w:val="00170BE1"/>
    <w:rsid w:val="00175A9A"/>
    <w:rsid w:val="00177DCE"/>
    <w:rsid w:val="00216042"/>
    <w:rsid w:val="00227AF5"/>
    <w:rsid w:val="00235EC9"/>
    <w:rsid w:val="002641C1"/>
    <w:rsid w:val="00291ED0"/>
    <w:rsid w:val="002D0237"/>
    <w:rsid w:val="0033149D"/>
    <w:rsid w:val="003D6D76"/>
    <w:rsid w:val="003E1C7E"/>
    <w:rsid w:val="004E71AB"/>
    <w:rsid w:val="0050607A"/>
    <w:rsid w:val="0056575E"/>
    <w:rsid w:val="005904E6"/>
    <w:rsid w:val="005C5AE6"/>
    <w:rsid w:val="00742EC4"/>
    <w:rsid w:val="00801376"/>
    <w:rsid w:val="008B38F2"/>
    <w:rsid w:val="009D7A2A"/>
    <w:rsid w:val="00BB13C6"/>
    <w:rsid w:val="00BD7BB2"/>
    <w:rsid w:val="00C94ED4"/>
    <w:rsid w:val="00DF62A4"/>
    <w:rsid w:val="00E023CB"/>
    <w:rsid w:val="00F53E6E"/>
    <w:rsid w:val="00FC58EE"/>
    <w:rsid w:val="00F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1C7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75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ý text Char"/>
    <w:basedOn w:val="Predvolenpsmoodseku"/>
    <w:link w:val="Zkladntext"/>
    <w:uiPriority w:val="1"/>
    <w:rsid w:val="00175A9A"/>
    <w:rPr>
      <w:rFonts w:ascii="Times New Roman" w:eastAsia="Times New Roman" w:hAnsi="Times New Roman" w:cs="Times New Roman"/>
      <w:sz w:val="32"/>
      <w:szCs w:val="32"/>
    </w:rPr>
  </w:style>
  <w:style w:type="paragraph" w:styleId="Odsekzoznamu">
    <w:name w:val="List Paragraph"/>
    <w:basedOn w:val="Normlny"/>
    <w:uiPriority w:val="1"/>
    <w:qFormat/>
    <w:rsid w:val="00175A9A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59"/>
    <w:rsid w:val="0023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mriekazvraznenie3">
    <w:name w:val="Light Grid Accent 3"/>
    <w:basedOn w:val="Normlnatabuka"/>
    <w:uiPriority w:val="62"/>
    <w:rsid w:val="00235E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4CE0-F790-439E-BB12-3C8669B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2021-02-12T19:43:00Z</dcterms:created>
  <dcterms:modified xsi:type="dcterms:W3CDTF">2021-02-12T19:43:00Z</dcterms:modified>
</cp:coreProperties>
</file>