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E" w:rsidRDefault="00A6621B">
      <w:pPr>
        <w:rPr>
          <w:b/>
          <w:sz w:val="32"/>
          <w:szCs w:val="32"/>
        </w:rPr>
      </w:pPr>
      <w:r w:rsidRPr="00A6621B">
        <w:rPr>
          <w:b/>
          <w:sz w:val="32"/>
          <w:szCs w:val="32"/>
        </w:rPr>
        <w:t>Slovenský jazyk</w:t>
      </w:r>
    </w:p>
    <w:p w:rsidR="00A6621B" w:rsidRDefault="00A6621B" w:rsidP="00A6621B">
      <w:pPr>
        <w:rPr>
          <w:b/>
          <w:sz w:val="36"/>
          <w:szCs w:val="36"/>
        </w:rPr>
      </w:pPr>
    </w:p>
    <w:p w:rsidR="00A6621B" w:rsidRPr="0078008D" w:rsidRDefault="00A6621B" w:rsidP="00A6621B">
      <w:pPr>
        <w:rPr>
          <w:rFonts w:ascii="Calibri" w:eastAsia="Calibri" w:hAnsi="Calibri" w:cs="Times New Roman"/>
          <w:b/>
          <w:sz w:val="36"/>
          <w:szCs w:val="36"/>
        </w:rPr>
      </w:pPr>
      <w:r w:rsidRPr="0078008D">
        <w:rPr>
          <w:rFonts w:ascii="Calibri" w:eastAsia="Calibri" w:hAnsi="Calibri" w:cs="Times New Roman"/>
          <w:b/>
          <w:sz w:val="36"/>
          <w:szCs w:val="36"/>
        </w:rPr>
        <w:t>Doplň do slov chýbajúcu dvojhlásku.</w:t>
      </w:r>
    </w:p>
    <w:p w:rsidR="00A6621B" w:rsidRDefault="00A6621B" w:rsidP="00A6621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vr__skať</w:t>
      </w:r>
      <w:proofErr w:type="spellEnd"/>
      <w:r>
        <w:rPr>
          <w:sz w:val="36"/>
          <w:szCs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p__tok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tl__ska</w:t>
      </w:r>
      <w:proofErr w:type="spellEnd"/>
      <w:r>
        <w:rPr>
          <w:sz w:val="36"/>
          <w:szCs w:val="36"/>
        </w:rPr>
        <w:t xml:space="preserve">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hov</w:t>
      </w:r>
      <w:r>
        <w:rPr>
          <w:sz w:val="36"/>
          <w:szCs w:val="36"/>
        </w:rPr>
        <w:t>ädz</w:t>
      </w:r>
      <w:proofErr w:type="spellEnd"/>
      <w:r>
        <w:rPr>
          <w:sz w:val="36"/>
          <w:szCs w:val="36"/>
        </w:rPr>
        <w:t xml:space="preserve">__    </w:t>
      </w:r>
      <w:proofErr w:type="spellStart"/>
      <w:r>
        <w:rPr>
          <w:sz w:val="36"/>
          <w:szCs w:val="36"/>
        </w:rPr>
        <w:t>sl__pka</w:t>
      </w:r>
      <w:proofErr w:type="spellEnd"/>
      <w:r>
        <w:rPr>
          <w:sz w:val="36"/>
          <w:szCs w:val="36"/>
        </w:rPr>
        <w:t xml:space="preserve"> </w:t>
      </w:r>
    </w:p>
    <w:p w:rsidR="00A6621B" w:rsidRDefault="00A6621B" w:rsidP="00A6621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r__ka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obl__čik</w:t>
      </w:r>
      <w:proofErr w:type="spellEnd"/>
    </w:p>
    <w:p w:rsidR="00A6621B" w:rsidRDefault="00A6621B" w:rsidP="00A6621B">
      <w:pPr>
        <w:rPr>
          <w:sz w:val="36"/>
          <w:szCs w:val="36"/>
        </w:rPr>
      </w:pPr>
    </w:p>
    <w:p w:rsidR="00A6621B" w:rsidRPr="00A6621B" w:rsidRDefault="00A6621B" w:rsidP="00A6621B">
      <w:pPr>
        <w:rPr>
          <w:rFonts w:ascii="Arial" w:hAnsi="Arial"/>
          <w:b/>
          <w:i/>
          <w:iCs/>
          <w:sz w:val="32"/>
          <w:szCs w:val="32"/>
        </w:rPr>
      </w:pPr>
      <w:r w:rsidRPr="00A6621B">
        <w:rPr>
          <w:rFonts w:ascii="Arial" w:hAnsi="Arial"/>
          <w:b/>
          <w:i/>
          <w:iCs/>
          <w:sz w:val="32"/>
          <w:szCs w:val="32"/>
        </w:rPr>
        <w:t xml:space="preserve">Podčiarkni len </w:t>
      </w:r>
      <w:r w:rsidRPr="00A6621B">
        <w:rPr>
          <w:rFonts w:ascii="Arial" w:hAnsi="Arial"/>
          <w:b/>
          <w:i/>
          <w:iCs/>
          <w:sz w:val="32"/>
          <w:szCs w:val="32"/>
          <w:u w:val="single"/>
        </w:rPr>
        <w:t>slová</w:t>
      </w:r>
      <w:r w:rsidRPr="00A6621B">
        <w:rPr>
          <w:rFonts w:ascii="Arial" w:hAnsi="Arial"/>
          <w:b/>
          <w:i/>
          <w:iCs/>
          <w:sz w:val="32"/>
          <w:szCs w:val="32"/>
        </w:rPr>
        <w:t xml:space="preserve">, ktoré obsahujú </w:t>
      </w:r>
      <w:r w:rsidRPr="00A6621B">
        <w:rPr>
          <w:rFonts w:ascii="Arial" w:hAnsi="Arial"/>
          <w:b/>
          <w:i/>
          <w:iCs/>
          <w:sz w:val="32"/>
          <w:szCs w:val="32"/>
          <w:u w:val="single"/>
        </w:rPr>
        <w:t>dvojhlásku</w:t>
      </w:r>
      <w:r w:rsidRPr="00A6621B">
        <w:rPr>
          <w:rFonts w:ascii="Arial" w:hAnsi="Arial"/>
          <w:b/>
          <w:i/>
          <w:iCs/>
          <w:sz w:val="32"/>
          <w:szCs w:val="32"/>
        </w:rPr>
        <w:t>:</w:t>
      </w:r>
    </w:p>
    <w:p w:rsidR="00A6621B" w:rsidRDefault="00FF12F5" w:rsidP="00A6621B">
      <w:pPr>
        <w:rPr>
          <w:rFonts w:ascii="Arial" w:hAnsi="Arial"/>
          <w:sz w:val="32"/>
          <w:szCs w:val="32"/>
        </w:rPr>
      </w:pPr>
      <w:r w:rsidRPr="00FF12F5">
        <w:rPr>
          <w:rFonts w:ascii="Arial" w:hAnsi="Arial"/>
          <w:noProof/>
          <w:sz w:val="32"/>
          <w:szCs w:val="32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3.5pt;margin-top:48.25pt;width:20.85pt;height:32.65pt;z-index:251661312;mso-wrap-style:none" stroked="f">
            <v:textbox style="mso-next-textbox:#_x0000_s1027;mso-fit-shape-to-text:t">
              <w:txbxContent>
                <w:p w:rsidR="00A6621B" w:rsidRDefault="00A6621B" w:rsidP="00A6621B"/>
              </w:txbxContent>
            </v:textbox>
          </v:shape>
        </w:pict>
      </w:r>
      <w:r w:rsidR="00A6621B">
        <w:rPr>
          <w:rFonts w:ascii="Arial" w:hAnsi="Arial"/>
          <w:sz w:val="32"/>
          <w:szCs w:val="32"/>
        </w:rPr>
        <w:t xml:space="preserve">nevidí do diaľky, rozbité koliesko, majú viac </w:t>
      </w:r>
      <w:r w:rsidRPr="00FF12F5">
        <w:rPr>
          <w:rFonts w:ascii="Arial" w:hAnsi="Arial"/>
          <w:noProof/>
          <w:sz w:val="32"/>
          <w:szCs w:val="32"/>
          <w:lang w:bidi="sa-IN"/>
        </w:rPr>
        <w:pict>
          <v:shape id="_x0000_s1028" type="#_x0000_t202" style="position:absolute;margin-left:315pt;margin-top:15.6pt;width:52.25pt;height:57.3pt;z-index:251662336;mso-wrap-style:none;mso-position-horizontal-relative:text;mso-position-vertical-relative:text" stroked="f">
            <v:textbox style="mso-next-textbox:#_x0000_s1028;mso-fit-shape-to-text:t">
              <w:txbxContent>
                <w:p w:rsidR="00A6621B" w:rsidRDefault="00A6621B" w:rsidP="00A6621B"/>
              </w:txbxContent>
            </v:textbox>
          </v:shape>
        </w:pict>
      </w:r>
      <w:r w:rsidR="00A6621B">
        <w:rPr>
          <w:rFonts w:ascii="Arial" w:hAnsi="Arial"/>
          <w:sz w:val="32"/>
          <w:szCs w:val="32"/>
        </w:rPr>
        <w:t xml:space="preserve"> pomôcok, sliepočka kotkodáka, sedia na posteli</w:t>
      </w:r>
    </w:p>
    <w:p w:rsidR="00C04F7E" w:rsidRDefault="00C04F7E" w:rsidP="00A6621B">
      <w:pPr>
        <w:rPr>
          <w:rFonts w:ascii="Arial" w:hAnsi="Arial"/>
          <w:b/>
          <w:sz w:val="32"/>
          <w:szCs w:val="32"/>
        </w:rPr>
      </w:pPr>
    </w:p>
    <w:p w:rsidR="0078008D" w:rsidRPr="0078008D" w:rsidRDefault="0078008D" w:rsidP="00A6621B">
      <w:pPr>
        <w:rPr>
          <w:rFonts w:ascii="Arial" w:hAnsi="Arial"/>
          <w:b/>
          <w:sz w:val="32"/>
          <w:szCs w:val="32"/>
        </w:rPr>
      </w:pPr>
      <w:r w:rsidRPr="0078008D">
        <w:rPr>
          <w:rFonts w:ascii="Arial" w:hAnsi="Arial"/>
          <w:b/>
          <w:sz w:val="32"/>
          <w:szCs w:val="32"/>
        </w:rPr>
        <w:t xml:space="preserve">Napíš všetky </w:t>
      </w:r>
      <w:r w:rsidRPr="0078008D">
        <w:rPr>
          <w:rFonts w:ascii="Arial" w:hAnsi="Arial"/>
          <w:b/>
          <w:sz w:val="32"/>
          <w:szCs w:val="32"/>
          <w:u w:val="single"/>
        </w:rPr>
        <w:t>krátke</w:t>
      </w:r>
      <w:r w:rsidRPr="0078008D">
        <w:rPr>
          <w:rFonts w:ascii="Arial" w:hAnsi="Arial"/>
          <w:b/>
          <w:sz w:val="32"/>
          <w:szCs w:val="32"/>
        </w:rPr>
        <w:t xml:space="preserve"> a </w:t>
      </w:r>
      <w:r w:rsidRPr="0078008D">
        <w:rPr>
          <w:rFonts w:ascii="Arial" w:hAnsi="Arial"/>
          <w:b/>
          <w:sz w:val="32"/>
          <w:szCs w:val="32"/>
          <w:u w:val="single"/>
        </w:rPr>
        <w:t xml:space="preserve">dlhé </w:t>
      </w:r>
      <w:r w:rsidRPr="0078008D">
        <w:rPr>
          <w:rFonts w:ascii="Arial" w:hAnsi="Arial"/>
          <w:b/>
          <w:sz w:val="32"/>
          <w:szCs w:val="32"/>
        </w:rPr>
        <w:t>samohlásky:</w:t>
      </w:r>
    </w:p>
    <w:p w:rsidR="0078008D" w:rsidRDefault="0078008D" w:rsidP="00A6621B">
      <w:pPr>
        <w:rPr>
          <w:rFonts w:ascii="Arial" w:hAnsi="Arial"/>
          <w:sz w:val="32"/>
          <w:szCs w:val="32"/>
        </w:rPr>
      </w:pPr>
      <w:r w:rsidRPr="0078008D">
        <w:rPr>
          <w:rFonts w:ascii="Arial" w:hAnsi="Arial"/>
          <w:color w:val="FF0000"/>
          <w:sz w:val="32"/>
          <w:szCs w:val="32"/>
        </w:rPr>
        <w:t>krátke</w:t>
      </w:r>
      <w:r>
        <w:rPr>
          <w:rFonts w:ascii="Arial" w:hAnsi="Arial"/>
          <w:sz w:val="32"/>
          <w:szCs w:val="32"/>
        </w:rPr>
        <w:t xml:space="preserve"> -------------------------------------------------------</w:t>
      </w:r>
    </w:p>
    <w:p w:rsidR="0078008D" w:rsidRDefault="0078008D" w:rsidP="00A6621B">
      <w:pPr>
        <w:rPr>
          <w:rFonts w:ascii="Arial" w:hAnsi="Arial"/>
          <w:sz w:val="32"/>
          <w:szCs w:val="32"/>
        </w:rPr>
      </w:pPr>
      <w:r w:rsidRPr="0078008D">
        <w:rPr>
          <w:rFonts w:ascii="Arial" w:hAnsi="Arial"/>
          <w:color w:val="FF0000"/>
          <w:sz w:val="32"/>
          <w:szCs w:val="32"/>
        </w:rPr>
        <w:t>dlhé</w:t>
      </w:r>
      <w:r>
        <w:rPr>
          <w:rFonts w:ascii="Arial" w:hAnsi="Arial"/>
          <w:sz w:val="32"/>
          <w:szCs w:val="32"/>
        </w:rPr>
        <w:t xml:space="preserve"> ---------------------------------------------------------</w:t>
      </w:r>
    </w:p>
    <w:p w:rsidR="00C04F7E" w:rsidRDefault="00C04F7E" w:rsidP="00C04F7E">
      <w:pPr>
        <w:ind w:left="-567" w:right="-53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</w:t>
      </w:r>
    </w:p>
    <w:p w:rsidR="00C04F7E" w:rsidRPr="00C04F7E" w:rsidRDefault="00C04F7E" w:rsidP="00C04F7E">
      <w:pPr>
        <w:ind w:left="-567" w:right="-539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C04F7E">
        <w:rPr>
          <w:rFonts w:ascii="Arial" w:hAnsi="Arial"/>
          <w:b/>
          <w:sz w:val="32"/>
          <w:szCs w:val="32"/>
        </w:rPr>
        <w:t>PREČÍTAJ.</w:t>
      </w:r>
    </w:p>
    <w:p w:rsidR="00C04F7E" w:rsidRPr="00C04F7E" w:rsidRDefault="00C04F7E" w:rsidP="00C04F7E">
      <w:pPr>
        <w:ind w:left="-567" w:right="-539"/>
        <w:jc w:val="center"/>
        <w:rPr>
          <w:b/>
          <w:sz w:val="28"/>
          <w:szCs w:val="28"/>
        </w:rPr>
      </w:pPr>
      <w:r w:rsidRPr="00C04F7E">
        <w:rPr>
          <w:b/>
          <w:sz w:val="28"/>
          <w:szCs w:val="28"/>
        </w:rPr>
        <w:t>Rozprávkové hádanky</w:t>
      </w:r>
    </w:p>
    <w:p w:rsidR="00C04F7E" w:rsidRDefault="00C04F7E" w:rsidP="00C04F7E">
      <w:pPr>
        <w:ind w:left="-567" w:right="-539"/>
        <w:jc w:val="both"/>
        <w:rPr>
          <w:sz w:val="28"/>
          <w:szCs w:val="28"/>
        </w:rPr>
      </w:pPr>
      <w:r>
        <w:rPr>
          <w:sz w:val="28"/>
          <w:szCs w:val="28"/>
        </w:rPr>
        <w:t>Kde bolo, tam bolo, žili v malom domčeku Janko a Marienka. Raz sa vybrali na návštevu k babičke, ale pri zbieraní jahôd sa stratili. V lese stretli vlka. Vlk sa ich opýtal: „ Kamže, kam idete detičky?“ Janko a však vlka bál. Schmatol Marienku za ruku a rýchlo vlkovi utiekli. Obišli aj domček celý z perníkov a schovali sa až v malom domčeku, kde bývali siedmi trpaslíci. Oni pomohli deťom nájsť cestu k babičke, ktorá sa veľmi potešila, že ju prišli navštíviť. Zazvonil zvonec a zamotanej rozprávke je koniec.</w:t>
      </w:r>
    </w:p>
    <w:p w:rsidR="00C04F7E" w:rsidRPr="00C04F7E" w:rsidRDefault="00C04F7E" w:rsidP="00C04F7E">
      <w:pPr>
        <w:pStyle w:val="Odsekzoznamu"/>
        <w:ind w:left="153" w:right="-539"/>
        <w:jc w:val="both"/>
        <w:rPr>
          <w:b/>
          <w:sz w:val="28"/>
          <w:szCs w:val="28"/>
        </w:rPr>
      </w:pPr>
      <w:r w:rsidRPr="00C04F7E">
        <w:rPr>
          <w:b/>
          <w:sz w:val="28"/>
          <w:szCs w:val="28"/>
        </w:rPr>
        <w:t xml:space="preserve">Vieš, ktoré rozprávky sa pomotali? Poznáš názvy rozprávok? </w:t>
      </w:r>
    </w:p>
    <w:p w:rsidR="00C04F7E" w:rsidRDefault="00C04F7E" w:rsidP="00C04F7E">
      <w:pPr>
        <w:pStyle w:val="Odsekzoznamu"/>
        <w:ind w:left="153" w:right="-539"/>
        <w:jc w:val="both"/>
        <w:rPr>
          <w:sz w:val="28"/>
          <w:szCs w:val="28"/>
        </w:rPr>
      </w:pPr>
    </w:p>
    <w:p w:rsidR="00A6621B" w:rsidRPr="00A6621B" w:rsidRDefault="00FF12F5">
      <w:pPr>
        <w:rPr>
          <w:b/>
          <w:sz w:val="32"/>
          <w:szCs w:val="32"/>
        </w:rPr>
      </w:pPr>
      <w:r w:rsidRPr="00FF12F5">
        <w:rPr>
          <w:rFonts w:ascii="Arial" w:hAnsi="Arial"/>
          <w:noProof/>
          <w:sz w:val="32"/>
          <w:szCs w:val="32"/>
          <w:lang w:bidi="sa-IN"/>
        </w:rPr>
        <w:pict>
          <v:shape id="_x0000_s1026" type="#_x0000_t202" style="position:absolute;margin-left:1182.45pt;margin-top:16.85pt;width:20.85pt;height:32.65pt;z-index:251660288;mso-wrap-style:none" stroked="f">
            <v:textbox style="mso-next-textbox:#_x0000_s1026;mso-fit-shape-to-text:t">
              <w:txbxContent>
                <w:p w:rsidR="00A6621B" w:rsidRDefault="00A6621B" w:rsidP="00A6621B"/>
              </w:txbxContent>
            </v:textbox>
          </v:shape>
        </w:pict>
      </w:r>
    </w:p>
    <w:sectPr w:rsidR="00A6621B" w:rsidRPr="00A6621B" w:rsidSect="008B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1C4D"/>
    <w:multiLevelType w:val="hybridMultilevel"/>
    <w:tmpl w:val="66A66CD0"/>
    <w:lvl w:ilvl="0" w:tplc="041B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621B"/>
    <w:rsid w:val="00721888"/>
    <w:rsid w:val="0078008D"/>
    <w:rsid w:val="008B3EFE"/>
    <w:rsid w:val="009042DB"/>
    <w:rsid w:val="00A6621B"/>
    <w:rsid w:val="00C04F7E"/>
    <w:rsid w:val="00D300EF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2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04F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2021-01-14T18:19:00Z</dcterms:created>
  <dcterms:modified xsi:type="dcterms:W3CDTF">2021-01-14T18:19:00Z</dcterms:modified>
</cp:coreProperties>
</file>