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AB" w:rsidRDefault="00FB504D" w:rsidP="00FB504D">
      <w:pPr>
        <w:pStyle w:val="Bezriadkovania"/>
        <w:spacing w:line="276" w:lineRule="auto"/>
        <w:rPr>
          <w:rFonts w:ascii="Comic Sans MS" w:hAnsi="Comic Sans MS" w:cs="Arial"/>
          <w:b/>
          <w:sz w:val="36"/>
          <w:szCs w:val="36"/>
        </w:rPr>
      </w:pPr>
      <w:bookmarkStart w:id="0" w:name="_GoBack"/>
      <w:bookmarkEnd w:id="0"/>
      <w:r w:rsidRPr="00FB504D">
        <w:rPr>
          <w:rFonts w:ascii="Comic Sans MS" w:hAnsi="Comic Sans MS" w:cs="Arial"/>
          <w:b/>
          <w:sz w:val="24"/>
          <w:szCs w:val="24"/>
        </w:rPr>
        <w:t>PL   -   VLA   -  4.B</w:t>
      </w:r>
      <w:r>
        <w:rPr>
          <w:rFonts w:ascii="Comic Sans MS" w:hAnsi="Comic Sans MS" w:cs="Arial"/>
          <w:b/>
          <w:sz w:val="36"/>
          <w:szCs w:val="36"/>
        </w:rPr>
        <w:t xml:space="preserve">      </w:t>
      </w:r>
      <w:r w:rsidR="00590EAB" w:rsidRPr="009C6452">
        <w:rPr>
          <w:rFonts w:ascii="Comic Sans MS" w:hAnsi="Comic Sans MS" w:cs="Arial"/>
          <w:b/>
          <w:sz w:val="36"/>
          <w:szCs w:val="36"/>
        </w:rPr>
        <w:t>PRIEMYSEL</w:t>
      </w:r>
    </w:p>
    <w:p w:rsidR="00D039B9" w:rsidRPr="009C6452" w:rsidRDefault="00D039B9" w:rsidP="00FB504D">
      <w:pPr>
        <w:pStyle w:val="Bezriadkovania"/>
        <w:spacing w:line="276" w:lineRule="auto"/>
        <w:rPr>
          <w:rFonts w:ascii="Comic Sans MS" w:hAnsi="Comic Sans MS" w:cs="Arial"/>
          <w:b/>
          <w:sz w:val="36"/>
          <w:szCs w:val="36"/>
        </w:rPr>
      </w:pPr>
    </w:p>
    <w:p w:rsidR="00590EAB" w:rsidRDefault="009C6452" w:rsidP="009242E5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B708F" w:rsidRDefault="00AB708F" w:rsidP="00463070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Výrobky, s ktorými denne prichádzame do styku, vyrábajú priemyselné závody. Podľa toho, čo sa v nich vyrába, rozoznávame rôzne odvetvia priemyslu</w:t>
      </w:r>
    </w:p>
    <w:p w:rsidR="00463070" w:rsidRDefault="00463070" w:rsidP="00463070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590EAB" w:rsidRPr="00AB708F" w:rsidRDefault="00590EAB" w:rsidP="00463070">
      <w:pPr>
        <w:pStyle w:val="Bezriadkovania"/>
        <w:spacing w:line="276" w:lineRule="auto"/>
        <w:jc w:val="both"/>
        <w:rPr>
          <w:rFonts w:ascii="Arial" w:hAnsi="Arial" w:cs="Arial"/>
          <w:b/>
        </w:rPr>
      </w:pPr>
      <w:r w:rsidRPr="00590EAB">
        <w:rPr>
          <w:rFonts w:ascii="Arial" w:hAnsi="Arial" w:cs="Arial"/>
        </w:rPr>
        <w:t>Odvetvia priemyslu zastúpené v našej krajin</w:t>
      </w:r>
      <w:r w:rsidRPr="009C6452">
        <w:rPr>
          <w:rFonts w:ascii="Arial" w:hAnsi="Arial" w:cs="Arial"/>
        </w:rPr>
        <w:t>e</w:t>
      </w:r>
      <w:r w:rsidR="009C6452" w:rsidRPr="009C6452">
        <w:rPr>
          <w:rFonts w:ascii="Arial" w:hAnsi="Arial" w:cs="Arial"/>
        </w:rPr>
        <w:t>:</w:t>
      </w:r>
      <w:r w:rsidR="009C6452" w:rsidRPr="009C6452">
        <w:rPr>
          <w:rFonts w:ascii="Arial" w:hAnsi="Arial" w:cs="Arial"/>
          <w:b/>
        </w:rPr>
        <w:t xml:space="preserve"> </w:t>
      </w:r>
      <w:r w:rsidR="009C6452" w:rsidRPr="00AB708F">
        <w:rPr>
          <w:rFonts w:ascii="Arial" w:hAnsi="Arial" w:cs="Arial"/>
          <w:b/>
        </w:rPr>
        <w:t xml:space="preserve">strojársky, hutnícky, stavebný, energetický, chemický, potravinársky, textilný a odevný, drevospracujúci. </w:t>
      </w:r>
    </w:p>
    <w:p w:rsidR="009C6452" w:rsidRDefault="009C6452" w:rsidP="009242E5">
      <w:pPr>
        <w:pStyle w:val="Bezriadkovania"/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page" w:horzAnchor="margin" w:tblpY="4501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3270"/>
        <w:gridCol w:w="5117"/>
      </w:tblGrid>
      <w:tr w:rsidR="00AB708F" w:rsidRPr="0094503C" w:rsidTr="00253732">
        <w:trPr>
          <w:trHeight w:val="559"/>
        </w:trPr>
        <w:tc>
          <w:tcPr>
            <w:tcW w:w="2383" w:type="dxa"/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7038">
              <w:rPr>
                <w:rFonts w:ascii="Arial" w:hAnsi="Arial" w:cs="Arial"/>
                <w:b/>
                <w:i/>
                <w:sz w:val="20"/>
                <w:szCs w:val="20"/>
              </w:rPr>
              <w:t>Odvetvie priemyslu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7038">
              <w:rPr>
                <w:rFonts w:ascii="Arial" w:hAnsi="Arial" w:cs="Arial"/>
                <w:b/>
                <w:i/>
                <w:sz w:val="20"/>
                <w:szCs w:val="20"/>
              </w:rPr>
              <w:t>Čo sa vyrába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C7038">
              <w:rPr>
                <w:rFonts w:ascii="Arial" w:hAnsi="Arial" w:cs="Arial"/>
                <w:b/>
                <w:i/>
                <w:sz w:val="20"/>
                <w:szCs w:val="20"/>
              </w:rPr>
              <w:t>Závod</w:t>
            </w:r>
            <w:r w:rsidR="00125B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(firma)</w:t>
            </w:r>
            <w:r w:rsidRPr="000C703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na Slovensku + mesto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 v </w:t>
            </w:r>
            <w:r w:rsidR="00125B76">
              <w:rPr>
                <w:rFonts w:ascii="Arial" w:hAnsi="Arial" w:cs="Arial"/>
                <w:b/>
                <w:i/>
                <w:sz w:val="20"/>
                <w:szCs w:val="20"/>
              </w:rPr>
              <w:t>ktorom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125B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sídli  </w:t>
            </w:r>
          </w:p>
        </w:tc>
      </w:tr>
      <w:tr w:rsidR="00AB708F" w:rsidRPr="0094503C" w:rsidTr="00AB708F">
        <w:trPr>
          <w:trHeight w:val="766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STROJÁRSKY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strojov a ich súčastí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</w:p>
          <w:p w:rsidR="009C6452" w:rsidRPr="00677308" w:rsidRDefault="001C35E3" w:rsidP="001C35E3">
            <w:pPr>
              <w:shd w:val="clear" w:color="auto" w:fill="FFFFFF"/>
              <w:spacing w:before="100" w:beforeAutospacing="1" w:after="100" w:afterAutospacing="1" w:line="360" w:lineRule="atLeast"/>
              <w:rPr>
                <w:rFonts w:ascii="Arial" w:hAnsi="Arial" w:cs="Arial"/>
                <w:color w:val="1D1D2F"/>
                <w:spacing w:val="-5"/>
                <w:sz w:val="28"/>
                <w:szCs w:val="28"/>
                <w:highlight w:val="green"/>
                <w:shd w:val="clear" w:color="auto" w:fill="ECEFF1"/>
              </w:rPr>
            </w:pPr>
            <w:r w:rsidRPr="00677308">
              <w:rPr>
                <w:rFonts w:ascii="Arial" w:hAnsi="Arial" w:cs="Arial"/>
                <w:color w:val="1D1D2F"/>
                <w:spacing w:val="-5"/>
                <w:sz w:val="28"/>
                <w:szCs w:val="28"/>
                <w:highlight w:val="green"/>
                <w:shd w:val="clear" w:color="auto" w:fill="ECEFF1"/>
              </w:rPr>
              <w:t>U.S. Steel Košice, s.r.o., Košice</w:t>
            </w:r>
          </w:p>
        </w:tc>
      </w:tr>
      <w:tr w:rsidR="00AB708F" w:rsidRPr="0094503C" w:rsidTr="00AB708F">
        <w:trPr>
          <w:trHeight w:val="785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HUTNÍCKY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železa a ocele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</w:p>
          <w:p w:rsidR="009C6452" w:rsidRPr="00677308" w:rsidRDefault="001C35E3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  <w:r w:rsidRPr="006773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green"/>
                <w:lang w:eastAsia="sk-SK"/>
              </w:rPr>
              <w:t>Martin, Brezno, Detva:</w:t>
            </w:r>
            <w:r w:rsidRPr="00D039B9">
              <w:rPr>
                <w:rFonts w:ascii="Arial" w:eastAsia="Times New Roman" w:hAnsi="Arial" w:cs="Arial"/>
                <w:color w:val="333333"/>
                <w:sz w:val="24"/>
                <w:szCs w:val="24"/>
                <w:highlight w:val="green"/>
                <w:lang w:eastAsia="sk-SK"/>
              </w:rPr>
              <w:t> ťažké strojárstvo,</w:t>
            </w:r>
          </w:p>
        </w:tc>
      </w:tr>
      <w:tr w:rsidR="00AB708F" w:rsidRPr="0094503C" w:rsidTr="00AB708F">
        <w:trPr>
          <w:trHeight w:val="785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STAVEBNÝ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cementu, vápna, tehál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1C35E3" w:rsidRPr="00677308" w:rsidRDefault="001C35E3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</w:p>
          <w:p w:rsidR="009C6452" w:rsidRPr="00677308" w:rsidRDefault="00253732" w:rsidP="00AB708F">
            <w:pPr>
              <w:pStyle w:val="Bezriadkovania"/>
              <w:spacing w:line="276" w:lineRule="auto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77308">
              <w:rPr>
                <w:rFonts w:ascii="Arial" w:hAnsi="Arial" w:cs="Arial"/>
                <w:color w:val="1D1D2F"/>
                <w:spacing w:val="-5"/>
                <w:sz w:val="28"/>
                <w:szCs w:val="28"/>
                <w:highlight w:val="green"/>
                <w:shd w:val="clear" w:color="auto" w:fill="ECEFF1"/>
              </w:rPr>
              <w:t>Slovenské cukrovary, s.r.o., Sereď,  Mecom Group, s.r.o., Humenné</w:t>
            </w:r>
          </w:p>
        </w:tc>
      </w:tr>
      <w:tr w:rsidR="00AB708F" w:rsidRPr="0094503C" w:rsidTr="00AB708F">
        <w:trPr>
          <w:trHeight w:val="766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ENERGETICKÝ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energie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</w:p>
          <w:p w:rsidR="009C6452" w:rsidRPr="00677308" w:rsidRDefault="0016406C" w:rsidP="00AB708F">
            <w:pPr>
              <w:pStyle w:val="Bezriadkovania"/>
              <w:spacing w:line="276" w:lineRule="auto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77308">
              <w:rPr>
                <w:rFonts w:ascii="Arial" w:hAnsi="Arial" w:cs="Arial"/>
                <w:sz w:val="28"/>
                <w:szCs w:val="28"/>
                <w:highlight w:val="green"/>
              </w:rPr>
              <w:t xml:space="preserve">Elektráreň Jaslovské Bohunice, </w:t>
            </w:r>
            <w:r w:rsidRPr="00677308">
              <w:rPr>
                <w:rFonts w:ascii="Arial" w:hAnsi="Arial" w:cs="Arial"/>
                <w:color w:val="404040"/>
                <w:sz w:val="28"/>
                <w:szCs w:val="28"/>
                <w:highlight w:val="green"/>
                <w:shd w:val="clear" w:color="auto" w:fill="FFFFFF"/>
              </w:rPr>
              <w:t xml:space="preserve">  </w:t>
            </w:r>
            <w:hyperlink r:id="rId5" w:history="1">
              <w:r w:rsidRPr="00677308">
                <w:rPr>
                  <w:rStyle w:val="Hypertextovprepojenie"/>
                  <w:rFonts w:ascii="Arial" w:hAnsi="Arial" w:cs="Arial"/>
                  <w:b/>
                  <w:bCs/>
                  <w:color w:val="auto"/>
                  <w:sz w:val="28"/>
                  <w:szCs w:val="28"/>
                  <w:highlight w:val="green"/>
                  <w:shd w:val="clear" w:color="auto" w:fill="FFFFFF"/>
                </w:rPr>
                <w:t>Elektráreň  Nováky</w:t>
              </w:r>
            </w:hyperlink>
            <w:r w:rsidRPr="00677308">
              <w:rPr>
                <w:rFonts w:ascii="Arial" w:hAnsi="Arial" w:cs="Arial"/>
                <w:sz w:val="28"/>
                <w:szCs w:val="28"/>
                <w:highlight w:val="green"/>
                <w:shd w:val="clear" w:color="auto" w:fill="FFFFFF"/>
              </w:rPr>
              <w:t> </w:t>
            </w:r>
          </w:p>
        </w:tc>
      </w:tr>
      <w:tr w:rsidR="00AB708F" w:rsidRPr="0094503C" w:rsidTr="00192BE5">
        <w:trPr>
          <w:trHeight w:val="856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CHEMICKÝ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benzínu, olejov, lakov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16406C" w:rsidRPr="00677308" w:rsidRDefault="0016406C" w:rsidP="0016406C">
            <w:pPr>
              <w:pStyle w:val="Bezriadkovania"/>
              <w:spacing w:line="276" w:lineRule="auto"/>
              <w:rPr>
                <w:rFonts w:ascii="Arial" w:hAnsi="Arial" w:cs="Arial"/>
                <w:sz w:val="28"/>
                <w:szCs w:val="28"/>
                <w:highlight w:val="green"/>
              </w:rPr>
            </w:pPr>
          </w:p>
          <w:p w:rsidR="009C6452" w:rsidRPr="00677308" w:rsidRDefault="0016406C" w:rsidP="0016406C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  <w:r w:rsidRPr="00677308">
              <w:rPr>
                <w:rFonts w:ascii="Arial" w:hAnsi="Arial" w:cs="Arial"/>
                <w:sz w:val="28"/>
                <w:szCs w:val="28"/>
                <w:highlight w:val="green"/>
              </w:rPr>
              <w:t>Slovnaft Bratislava</w:t>
            </w:r>
          </w:p>
        </w:tc>
      </w:tr>
      <w:tr w:rsidR="00AB708F" w:rsidRPr="0094503C" w:rsidTr="00344236">
        <w:trPr>
          <w:trHeight w:val="973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POTRAVINÁRSKY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múky, chleba, cukru, mlieka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16406C" w:rsidRPr="0016406C" w:rsidRDefault="0016406C" w:rsidP="001640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u w:val="single"/>
                <w:lang w:eastAsia="sk-SK"/>
              </w:rPr>
            </w:pPr>
            <w:r w:rsidRPr="0016406C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eastAsia="sk-SK"/>
              </w:rPr>
              <w:fldChar w:fldCharType="begin"/>
            </w:r>
            <w:r w:rsidRPr="0016406C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eastAsia="sk-SK"/>
              </w:rPr>
              <w:instrText xml:space="preserve"> HYPERLINK "http://www.pcla.sk/" </w:instrText>
            </w:r>
            <w:r w:rsidRPr="0016406C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eastAsia="sk-SK"/>
              </w:rPr>
              <w:fldChar w:fldCharType="separate"/>
            </w:r>
            <w:r w:rsidRPr="0016406C">
              <w:rPr>
                <w:rFonts w:ascii="Arial" w:eastAsia="Times New Roman" w:hAnsi="Arial" w:cs="Arial"/>
                <w:color w:val="000000"/>
                <w:sz w:val="30"/>
                <w:szCs w:val="30"/>
                <w:highlight w:val="green"/>
                <w:u w:val="single"/>
                <w:lang w:eastAsia="sk-SK"/>
              </w:rPr>
              <w:t>Považská cementáreň, a.s., Ladce</w:t>
            </w:r>
            <w:r w:rsidRPr="00677308">
              <w:rPr>
                <w:rFonts w:ascii="Arial" w:eastAsia="Times New Roman" w:hAnsi="Arial" w:cs="Arial"/>
                <w:color w:val="000000"/>
                <w:sz w:val="30"/>
                <w:szCs w:val="30"/>
                <w:highlight w:val="green"/>
                <w:u w:val="single"/>
                <w:lang w:eastAsia="sk-SK"/>
              </w:rPr>
              <w:t>, Cementáreň Turňa nad Bodvou</w:t>
            </w:r>
          </w:p>
          <w:p w:rsidR="0016406C" w:rsidRPr="0016406C" w:rsidRDefault="0016406C" w:rsidP="0016406C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02124"/>
                <w:sz w:val="24"/>
                <w:szCs w:val="24"/>
                <w:highlight w:val="green"/>
                <w:lang w:eastAsia="sk-SK"/>
              </w:rPr>
            </w:pPr>
            <w:r w:rsidRPr="0016406C">
              <w:rPr>
                <w:rFonts w:ascii="Arial" w:eastAsia="Times New Roman" w:hAnsi="Arial" w:cs="Arial"/>
                <w:color w:val="000000"/>
                <w:sz w:val="24"/>
                <w:szCs w:val="24"/>
                <w:highlight w:val="green"/>
                <w:lang w:eastAsia="sk-SK"/>
              </w:rPr>
              <w:fldChar w:fldCharType="end"/>
            </w: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</w:p>
        </w:tc>
      </w:tr>
      <w:tr w:rsidR="00AB708F" w:rsidRPr="0094503C" w:rsidTr="00AB708F">
        <w:trPr>
          <w:trHeight w:val="785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TEXTILNÝ A ODEVNÝ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bielizne, oblečenia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</w:p>
          <w:p w:rsidR="009C6452" w:rsidRPr="00677308" w:rsidRDefault="004A7151" w:rsidP="00AB708F">
            <w:pPr>
              <w:pStyle w:val="Bezriadkovania"/>
              <w:spacing w:line="276" w:lineRule="auto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677308">
              <w:rPr>
                <w:rFonts w:ascii="Arial" w:hAnsi="Arial" w:cs="Arial"/>
                <w:color w:val="1D1D2F"/>
                <w:spacing w:val="-5"/>
                <w:sz w:val="28"/>
                <w:szCs w:val="28"/>
                <w:highlight w:val="green"/>
                <w:shd w:val="clear" w:color="auto" w:fill="ECEFF1"/>
              </w:rPr>
              <w:t>Lesy Slovenskej republiky, š.p., Banská Bystrica</w:t>
            </w:r>
          </w:p>
        </w:tc>
      </w:tr>
      <w:tr w:rsidR="00AB708F" w:rsidRPr="0094503C" w:rsidTr="00AB708F">
        <w:trPr>
          <w:trHeight w:val="785"/>
        </w:trPr>
        <w:tc>
          <w:tcPr>
            <w:tcW w:w="2383" w:type="dxa"/>
          </w:tcPr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C6452" w:rsidRPr="0067730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77308">
              <w:rPr>
                <w:rFonts w:ascii="Arial" w:hAnsi="Arial" w:cs="Arial"/>
                <w:sz w:val="20"/>
                <w:szCs w:val="20"/>
                <w:highlight w:val="yellow"/>
              </w:rPr>
              <w:t>DREVOSPRACUJÚCI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9C6452" w:rsidRPr="000C7038" w:rsidRDefault="009C6452" w:rsidP="00AB708F">
            <w:pPr>
              <w:pStyle w:val="Bezriadkovani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C7038">
              <w:rPr>
                <w:rFonts w:ascii="Arial" w:hAnsi="Arial" w:cs="Arial"/>
                <w:sz w:val="20"/>
                <w:szCs w:val="20"/>
              </w:rPr>
              <w:t>napr. výroba nábytku, stavebných materiálov</w:t>
            </w:r>
          </w:p>
        </w:tc>
        <w:tc>
          <w:tcPr>
            <w:tcW w:w="5117" w:type="dxa"/>
            <w:tcBorders>
              <w:left w:val="single" w:sz="4" w:space="0" w:color="auto"/>
            </w:tcBorders>
          </w:tcPr>
          <w:p w:rsidR="009C6452" w:rsidRPr="00677308" w:rsidRDefault="004A7151" w:rsidP="00AB708F">
            <w:pPr>
              <w:pStyle w:val="Bezriadkovania"/>
              <w:spacing w:line="276" w:lineRule="auto"/>
              <w:rPr>
                <w:rFonts w:ascii="Arial" w:hAnsi="Arial" w:cs="Arial"/>
                <w:highlight w:val="green"/>
              </w:rPr>
            </w:pPr>
            <w:r w:rsidRPr="00677308">
              <w:rPr>
                <w:rStyle w:val="Siln"/>
                <w:rFonts w:ascii="Arial" w:hAnsi="Arial" w:cs="Arial"/>
                <w:color w:val="333333"/>
                <w:sz w:val="28"/>
                <w:szCs w:val="28"/>
                <w:highlight w:val="green"/>
                <w:shd w:val="clear" w:color="auto" w:fill="FFFFFF"/>
              </w:rPr>
              <w:t xml:space="preserve">Ozeta Neo, a.s. Trenčín, </w:t>
            </w:r>
            <w:r w:rsidRPr="00677308">
              <w:rPr>
                <w:rStyle w:val="Mriekatabuky"/>
                <w:rFonts w:ascii="Arial" w:hAnsi="Arial" w:cs="Arial"/>
                <w:color w:val="333333"/>
                <w:sz w:val="28"/>
                <w:szCs w:val="28"/>
                <w:highlight w:val="green"/>
                <w:u w:val="single"/>
                <w:shd w:val="clear" w:color="auto" w:fill="FFFFFF"/>
              </w:rPr>
              <w:t xml:space="preserve"> </w:t>
            </w:r>
            <w:r w:rsidRPr="00677308">
              <w:rPr>
                <w:rStyle w:val="Siln"/>
                <w:rFonts w:ascii="Arial" w:hAnsi="Arial" w:cs="Arial"/>
                <w:color w:val="333333"/>
                <w:sz w:val="28"/>
                <w:szCs w:val="28"/>
                <w:highlight w:val="green"/>
                <w:u w:val="single"/>
                <w:shd w:val="clear" w:color="auto" w:fill="FFFFFF"/>
              </w:rPr>
              <w:t>Makyta, a.s. Púchov</w:t>
            </w:r>
            <w:r w:rsidRPr="00677308">
              <w:rPr>
                <w:rFonts w:ascii="Arial" w:hAnsi="Arial" w:cs="Arial"/>
                <w:color w:val="333333"/>
                <w:highlight w:val="green"/>
                <w:shd w:val="clear" w:color="auto" w:fill="FFFFFF"/>
              </w:rPr>
              <w:t>,</w:t>
            </w:r>
          </w:p>
        </w:tc>
      </w:tr>
    </w:tbl>
    <w:p w:rsidR="009C6452" w:rsidRDefault="009C6452" w:rsidP="009C6452">
      <w:pPr>
        <w:pStyle w:val="Bezriadkovania"/>
        <w:spacing w:line="276" w:lineRule="auto"/>
        <w:rPr>
          <w:rFonts w:ascii="Arial" w:hAnsi="Arial" w:cs="Arial"/>
        </w:rPr>
      </w:pPr>
    </w:p>
    <w:p w:rsidR="00463070" w:rsidRDefault="004A7151" w:rsidP="009C6452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Priraď správne dvojice</w:t>
      </w:r>
      <w:r w:rsidR="00677308">
        <w:rPr>
          <w:rFonts w:ascii="Arial" w:hAnsi="Arial" w:cs="Arial"/>
        </w:rPr>
        <w:t>:</w:t>
      </w:r>
    </w:p>
    <w:p w:rsidR="00677308" w:rsidRDefault="00677308" w:rsidP="009C6452">
      <w:pPr>
        <w:pStyle w:val="Bezriadkovania"/>
        <w:spacing w:line="276" w:lineRule="auto"/>
        <w:rPr>
          <w:rFonts w:ascii="Arial" w:hAnsi="Arial" w:cs="Arial"/>
        </w:rPr>
      </w:pPr>
    </w:p>
    <w:p w:rsidR="00677308" w:rsidRDefault="00677308" w:rsidP="009C6452">
      <w:pPr>
        <w:pStyle w:val="Bezriadkovania"/>
        <w:spacing w:line="276" w:lineRule="auto"/>
        <w:rPr>
          <w:rFonts w:ascii="Arial" w:hAnsi="Arial" w:cs="Arial"/>
        </w:rPr>
      </w:pPr>
    </w:p>
    <w:p w:rsidR="00677308" w:rsidRDefault="00677308" w:rsidP="009C6452">
      <w:pPr>
        <w:pStyle w:val="Bezriadkovania"/>
        <w:spacing w:line="276" w:lineRule="auto"/>
        <w:rPr>
          <w:rFonts w:ascii="Arial" w:hAnsi="Arial" w:cs="Arial"/>
        </w:rPr>
      </w:pPr>
    </w:p>
    <w:p w:rsidR="00253732" w:rsidRDefault="00253732" w:rsidP="00AB708F">
      <w:pPr>
        <w:pStyle w:val="Bezriadkovania"/>
        <w:spacing w:line="360" w:lineRule="auto"/>
        <w:rPr>
          <w:rFonts w:ascii="Arial" w:hAnsi="Arial" w:cs="Arial"/>
        </w:rPr>
      </w:pPr>
    </w:p>
    <w:p w:rsidR="00253732" w:rsidRDefault="00253732" w:rsidP="00AB708F">
      <w:pPr>
        <w:pStyle w:val="Bezriadkovania"/>
        <w:spacing w:line="360" w:lineRule="auto"/>
        <w:rPr>
          <w:rFonts w:ascii="Arial" w:hAnsi="Arial" w:cs="Arial"/>
        </w:rPr>
      </w:pPr>
    </w:p>
    <w:p w:rsidR="00AB708F" w:rsidRDefault="00AB708F" w:rsidP="00AB708F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Napíš mesto, v ktorom sídlia tieto automobilky:</w:t>
      </w:r>
    </w:p>
    <w:p w:rsidR="00AB708F" w:rsidRDefault="00AB708F" w:rsidP="00AB708F">
      <w:pPr>
        <w:pStyle w:val="Bezriadkovania"/>
        <w:spacing w:line="360" w:lineRule="auto"/>
        <w:rPr>
          <w:rFonts w:ascii="Arial" w:hAnsi="Arial" w:cs="Arial"/>
        </w:rPr>
      </w:pPr>
      <w:r w:rsidRPr="009242E5">
        <w:rPr>
          <w:rFonts w:ascii="Arial" w:hAnsi="Arial" w:cs="Arial"/>
          <w:b/>
        </w:rPr>
        <w:t>VOLKSWAGEN</w:t>
      </w:r>
      <w:r>
        <w:rPr>
          <w:rFonts w:ascii="Arial" w:hAnsi="Arial" w:cs="Arial"/>
        </w:rPr>
        <w:t xml:space="preserve"> – _____________________________</w:t>
      </w:r>
    </w:p>
    <w:p w:rsidR="00AB708F" w:rsidRDefault="00AB708F" w:rsidP="00AB708F">
      <w:pPr>
        <w:pStyle w:val="Bezriadkovania"/>
        <w:spacing w:line="360" w:lineRule="auto"/>
        <w:rPr>
          <w:rFonts w:ascii="Arial" w:hAnsi="Arial" w:cs="Arial"/>
        </w:rPr>
      </w:pPr>
      <w:r w:rsidRPr="009242E5">
        <w:rPr>
          <w:rFonts w:ascii="Arial" w:hAnsi="Arial" w:cs="Arial"/>
          <w:b/>
        </w:rPr>
        <w:t>PEUGEOT</w:t>
      </w:r>
      <w:r>
        <w:rPr>
          <w:rFonts w:ascii="Arial" w:hAnsi="Arial" w:cs="Arial"/>
        </w:rPr>
        <w:t xml:space="preserve"> - _________________________________</w:t>
      </w:r>
    </w:p>
    <w:p w:rsidR="00AB708F" w:rsidRDefault="00AB708F" w:rsidP="00AB708F">
      <w:pPr>
        <w:pStyle w:val="Bezriadkovania"/>
        <w:spacing w:line="360" w:lineRule="auto"/>
        <w:rPr>
          <w:rFonts w:ascii="Arial" w:hAnsi="Arial" w:cs="Arial"/>
        </w:rPr>
      </w:pPr>
      <w:r w:rsidRPr="009242E5">
        <w:rPr>
          <w:rFonts w:ascii="Arial" w:hAnsi="Arial" w:cs="Arial"/>
          <w:b/>
        </w:rPr>
        <w:t>KIA</w:t>
      </w:r>
      <w:r>
        <w:rPr>
          <w:rFonts w:ascii="Arial" w:hAnsi="Arial" w:cs="Arial"/>
        </w:rPr>
        <w:t xml:space="preserve"> - _______________________________________</w:t>
      </w:r>
    </w:p>
    <w:p w:rsidR="009242E5" w:rsidRDefault="009242E5" w:rsidP="009242E5">
      <w:pPr>
        <w:pStyle w:val="Bezriadkovania"/>
        <w:spacing w:line="276" w:lineRule="auto"/>
        <w:rPr>
          <w:rFonts w:ascii="Arial" w:hAnsi="Arial" w:cs="Arial"/>
        </w:rPr>
      </w:pPr>
    </w:p>
    <w:p w:rsidR="00125B76" w:rsidRDefault="00125B76" w:rsidP="00210FDE">
      <w:pPr>
        <w:pStyle w:val="Bezriadkovania"/>
        <w:spacing w:line="360" w:lineRule="auto"/>
        <w:rPr>
          <w:rFonts w:ascii="Arial" w:hAnsi="Arial" w:cs="Arial"/>
        </w:rPr>
      </w:pPr>
    </w:p>
    <w:p w:rsidR="00253732" w:rsidRDefault="00677308" w:rsidP="0025373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Pomôcka:</w:t>
      </w:r>
    </w:p>
    <w:p w:rsidR="00D039B9" w:rsidRPr="00D039B9" w:rsidRDefault="00D039B9" w:rsidP="00253732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039B9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Bratislava</w:t>
      </w:r>
    </w:p>
    <w:p w:rsidR="00D039B9" w:rsidRPr="00D039B9" w:rsidRDefault="00D039B9" w:rsidP="00D039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039B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automobilové závody Volkswagen</w:t>
      </w:r>
    </w:p>
    <w:p w:rsidR="00D039B9" w:rsidRPr="00D039B9" w:rsidRDefault="00D039B9" w:rsidP="00D039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039B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Bratislavské automobilové závody</w:t>
      </w:r>
    </w:p>
    <w:p w:rsidR="00D039B9" w:rsidRPr="00D039B9" w:rsidRDefault="00D039B9" w:rsidP="00D039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039B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výroba transformátorov a elektrotechnických zariadení</w:t>
      </w:r>
    </w:p>
    <w:p w:rsidR="00D039B9" w:rsidRDefault="00D039B9" w:rsidP="00D039B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left="750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039B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Siemens Slovakia: výroba telekomunikačnej techniky</w:t>
      </w:r>
    </w:p>
    <w:p w:rsidR="00381F33" w:rsidRPr="00D039B9" w:rsidRDefault="00381F33" w:rsidP="00381F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D039B9" w:rsidRDefault="00D039B9" w:rsidP="00381F33">
      <w:pPr>
        <w:shd w:val="clear" w:color="auto" w:fill="FFFFFF"/>
        <w:spacing w:before="100" w:beforeAutospacing="1" w:after="100" w:afterAutospacing="1" w:line="360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D039B9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>Trnava:</w:t>
      </w:r>
      <w:r w:rsidR="00381F33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     </w:t>
      </w:r>
      <w:r w:rsidRPr="00D039B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 automobilové závody PSA Peugeot Citroën, Sony Slovakia s.r.o.</w:t>
      </w:r>
    </w:p>
    <w:p w:rsidR="00B17560" w:rsidRPr="00D039B9" w:rsidRDefault="00B17560" w:rsidP="00B1756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381F3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Pri Žiline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- </w:t>
      </w:r>
      <w:r w:rsidRPr="00381F33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Teplička nad Váhom</w:t>
      </w:r>
      <w:r w:rsidR="00381F33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- KIA MOTORS</w:t>
      </w:r>
    </w:p>
    <w:p w:rsidR="00A52700" w:rsidRPr="00590EAB" w:rsidRDefault="00A52700" w:rsidP="00FD2D4E">
      <w:pPr>
        <w:pStyle w:val="Bezriadkovania"/>
        <w:spacing w:line="480" w:lineRule="auto"/>
        <w:rPr>
          <w:rFonts w:ascii="Arial" w:hAnsi="Arial" w:cs="Arial"/>
        </w:rPr>
      </w:pPr>
    </w:p>
    <w:sectPr w:rsidR="00A52700" w:rsidRPr="00590EAB" w:rsidSect="00463070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3B47"/>
    <w:multiLevelType w:val="multilevel"/>
    <w:tmpl w:val="B3F4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42B01"/>
    <w:multiLevelType w:val="multilevel"/>
    <w:tmpl w:val="FD6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24EF9"/>
    <w:multiLevelType w:val="multilevel"/>
    <w:tmpl w:val="CA1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07BF0"/>
    <w:multiLevelType w:val="multilevel"/>
    <w:tmpl w:val="035E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E3F53"/>
    <w:multiLevelType w:val="multilevel"/>
    <w:tmpl w:val="EFF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0"/>
    <w:rsid w:val="00060FCE"/>
    <w:rsid w:val="000C7038"/>
    <w:rsid w:val="00125B76"/>
    <w:rsid w:val="0016406C"/>
    <w:rsid w:val="001845F6"/>
    <w:rsid w:val="00192BE5"/>
    <w:rsid w:val="001C35E3"/>
    <w:rsid w:val="00210FDE"/>
    <w:rsid w:val="00253732"/>
    <w:rsid w:val="002D3A08"/>
    <w:rsid w:val="00344236"/>
    <w:rsid w:val="00381F33"/>
    <w:rsid w:val="00401FAA"/>
    <w:rsid w:val="00463070"/>
    <w:rsid w:val="004A7151"/>
    <w:rsid w:val="00590EAB"/>
    <w:rsid w:val="00677308"/>
    <w:rsid w:val="006C0785"/>
    <w:rsid w:val="00863751"/>
    <w:rsid w:val="009242E5"/>
    <w:rsid w:val="0094503C"/>
    <w:rsid w:val="009C6452"/>
    <w:rsid w:val="00A52700"/>
    <w:rsid w:val="00A571EC"/>
    <w:rsid w:val="00AB708F"/>
    <w:rsid w:val="00AD16C1"/>
    <w:rsid w:val="00B17560"/>
    <w:rsid w:val="00BF07E4"/>
    <w:rsid w:val="00C67EE7"/>
    <w:rsid w:val="00C84E0A"/>
    <w:rsid w:val="00D039B9"/>
    <w:rsid w:val="00DD4BEB"/>
    <w:rsid w:val="00F00068"/>
    <w:rsid w:val="00FB504D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77F3-C944-4A5F-AF60-2EC5AC64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BE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D03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039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590EA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2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D039B9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D039B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D039B9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D03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039B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6406C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16406C"/>
    <w:rPr>
      <w:i/>
      <w:iCs/>
    </w:rPr>
  </w:style>
  <w:style w:type="character" w:customStyle="1" w:styleId="acopre">
    <w:name w:val="acopre"/>
    <w:basedOn w:val="Predvolenpsmoodseku"/>
    <w:rsid w:val="00164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8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65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77583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as.sk/elektrarne-nova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Links>
    <vt:vector size="12" baseType="variant"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http://www.pcla.sk/</vt:lpwstr>
      </vt:variant>
      <vt:variant>
        <vt:lpwstr/>
      </vt:variant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https://www.seas.sk/elektrarne-novaky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Holla</dc:creator>
  <cp:keywords/>
  <cp:lastModifiedBy>stemi</cp:lastModifiedBy>
  <cp:revision>2</cp:revision>
  <dcterms:created xsi:type="dcterms:W3CDTF">2021-01-21T12:35:00Z</dcterms:created>
  <dcterms:modified xsi:type="dcterms:W3CDTF">2021-01-21T12:35:00Z</dcterms:modified>
</cp:coreProperties>
</file>